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D81" w:rsidRDefault="00E73D81" w:rsidP="00E73D81">
      <w:pPr>
        <w:spacing w:after="120" w:line="240" w:lineRule="auto"/>
        <w:jc w:val="center"/>
        <w:rPr>
          <w:rFonts w:ascii="Georgia" w:eastAsia="Times New Roman" w:hAnsi="Georgia" w:cs="Segoe UI"/>
          <w:b/>
          <w:bCs/>
          <w:color w:val="00008B"/>
          <w:sz w:val="36"/>
        </w:rPr>
      </w:pPr>
      <w:r w:rsidRPr="00C14590">
        <w:rPr>
          <w:rFonts w:ascii="Georgia" w:eastAsia="Times New Roman" w:hAnsi="Georgia" w:cs="Segoe UI"/>
          <w:b/>
          <w:bCs/>
          <w:color w:val="00008B"/>
          <w:sz w:val="36"/>
        </w:rPr>
        <w:t xml:space="preserve">Материально – техническое обеспечение </w:t>
      </w:r>
      <w:r>
        <w:rPr>
          <w:rFonts w:ascii="Georgia" w:eastAsia="Times New Roman" w:hAnsi="Georgia" w:cs="Segoe UI"/>
          <w:b/>
          <w:bCs/>
          <w:color w:val="00008B"/>
          <w:sz w:val="36"/>
        </w:rPr>
        <w:t>МК</w:t>
      </w:r>
      <w:r w:rsidRPr="00C14590">
        <w:rPr>
          <w:rFonts w:ascii="Georgia" w:eastAsia="Times New Roman" w:hAnsi="Georgia" w:cs="Segoe UI"/>
          <w:b/>
          <w:bCs/>
          <w:color w:val="00008B"/>
          <w:sz w:val="36"/>
        </w:rPr>
        <w:t>ДОУ</w:t>
      </w:r>
      <w:r>
        <w:rPr>
          <w:rFonts w:ascii="Georgia" w:eastAsia="Times New Roman" w:hAnsi="Georgia" w:cs="Segoe UI"/>
          <w:b/>
          <w:bCs/>
          <w:color w:val="00008B"/>
          <w:sz w:val="36"/>
        </w:rPr>
        <w:t xml:space="preserve"> ЦРР-ДС № </w:t>
      </w:r>
      <w:r>
        <w:rPr>
          <w:rFonts w:ascii="Times New Roman" w:eastAsia="Times New Roman" w:hAnsi="Times New Roman" w:cs="Times New Roman"/>
          <w:b/>
          <w:bCs/>
          <w:color w:val="00008B"/>
          <w:sz w:val="36"/>
        </w:rPr>
        <w:t>19</w:t>
      </w:r>
      <w:r>
        <w:rPr>
          <w:rFonts w:ascii="Georgia" w:eastAsia="Times New Roman" w:hAnsi="Georgia" w:cs="Segoe UI"/>
          <w:b/>
          <w:bCs/>
          <w:color w:val="00008B"/>
          <w:sz w:val="36"/>
        </w:rPr>
        <w:t xml:space="preserve"> ГБ </w:t>
      </w:r>
    </w:p>
    <w:p w:rsidR="00E73D81" w:rsidRPr="00C14590" w:rsidRDefault="00E73D81" w:rsidP="00E7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C14590">
        <w:rPr>
          <w:rFonts w:ascii="Times New Roman" w:eastAsia="Times New Roman" w:hAnsi="Times New Roman" w:cs="Times New Roman"/>
          <w:b/>
          <w:bCs/>
          <w:sz w:val="24"/>
          <w:szCs w:val="24"/>
        </w:rPr>
        <w:t>Тип здания: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> двухэтажное типовое.</w:t>
      </w:r>
    </w:p>
    <w:p w:rsidR="00E73D81" w:rsidRPr="00C14590" w:rsidRDefault="00E73D81" w:rsidP="00E7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</w:t>
      </w:r>
      <w:r w:rsidRPr="00C14590">
        <w:rPr>
          <w:rFonts w:ascii="Times New Roman" w:eastAsia="Times New Roman" w:hAnsi="Times New Roman" w:cs="Times New Roman"/>
          <w:b/>
          <w:bCs/>
          <w:sz w:val="24"/>
          <w:szCs w:val="24"/>
        </w:rPr>
        <w:t>Год ввода в эксплуатацию: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29 марта 1991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E73D81" w:rsidRPr="00C14590" w:rsidRDefault="00E73D81" w:rsidP="00E7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C14590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Проектная мощность: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175 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 мест</w:t>
      </w:r>
    </w:p>
    <w:p w:rsidR="00E73D81" w:rsidRPr="00C14590" w:rsidRDefault="00E73D81" w:rsidP="00E7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C14590">
        <w:rPr>
          <w:rFonts w:ascii="Times New Roman" w:eastAsia="Times New Roman" w:hAnsi="Times New Roman" w:cs="Times New Roman"/>
          <w:b/>
          <w:bCs/>
          <w:sz w:val="24"/>
          <w:szCs w:val="24"/>
        </w:rPr>
        <w:t>Фактическая наполняемость: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264 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 детей</w:t>
      </w:r>
    </w:p>
    <w:p w:rsidR="00E73D81" w:rsidRPr="00C14590" w:rsidRDefault="00E73D81" w:rsidP="00E7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Pr="00C14590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групповых помещений: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eastAsia="Times New Roman" w:hAnsi="Times New Roman" w:cs="Times New Roman"/>
          <w:sz w:val="24"/>
          <w:szCs w:val="24"/>
        </w:rPr>
        <w:t>овых ячеек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73D81" w:rsidRPr="00C14590" w:rsidRDefault="00E73D81" w:rsidP="00E7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Учреждение 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набжено автономным отоплением; 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>холодным водоснабжением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 всех групповых помещениях, горячим водоснабжением - в пищеблоке, медицинском кабинете и в прачечной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 канализацией.</w:t>
      </w:r>
    </w:p>
    <w:p w:rsidR="00E73D81" w:rsidRPr="00C14590" w:rsidRDefault="00E73D81" w:rsidP="00E7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Учреждении </w:t>
      </w:r>
      <w:r w:rsidRPr="00C145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функционируют специальные помещения:</w:t>
      </w:r>
    </w:p>
    <w:p w:rsidR="00E73D81" w:rsidRPr="00C14590" w:rsidRDefault="00E73D81" w:rsidP="00E73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кабинет заведующего;</w:t>
      </w:r>
    </w:p>
    <w:p w:rsidR="00E73D81" w:rsidRPr="00C14590" w:rsidRDefault="00E73D81" w:rsidP="00E73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методический кабинет;</w:t>
      </w:r>
    </w:p>
    <w:p w:rsidR="00E73D81" w:rsidRDefault="00E73D81" w:rsidP="00E73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медицинский кабинет</w:t>
      </w:r>
    </w:p>
    <w:p w:rsidR="00E73D81" w:rsidRPr="00C14590" w:rsidRDefault="00E73D81" w:rsidP="00E73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 музыкально-физкультурный зал;</w:t>
      </w:r>
    </w:p>
    <w:p w:rsidR="00E73D81" w:rsidRPr="00C14590" w:rsidRDefault="00E73D81" w:rsidP="00E73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>абинет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завхоза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73D81" w:rsidRPr="00C14590" w:rsidRDefault="00E73D81" w:rsidP="00E73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пищеблок;</w:t>
      </w:r>
    </w:p>
    <w:p w:rsidR="00E73D81" w:rsidRDefault="00E73D81" w:rsidP="00E73D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прачечная.       </w:t>
      </w:r>
    </w:p>
    <w:p w:rsidR="00E73D81" w:rsidRPr="00DE5C65" w:rsidRDefault="00E73D81" w:rsidP="00E73D8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E5C65">
        <w:rPr>
          <w:rFonts w:ascii="Times New Roman" w:eastAsia="Times New Roman" w:hAnsi="Times New Roman" w:cs="Times New Roman"/>
          <w:sz w:val="24"/>
          <w:szCs w:val="24"/>
        </w:rPr>
        <w:t>Групповые помещения ДОУ имеют отдельные спальни, игровые комнаты</w:t>
      </w:r>
      <w:proofErr w:type="gramStart"/>
      <w:r w:rsidRPr="00DE5C65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Pr="00DE5C65">
        <w:rPr>
          <w:rFonts w:ascii="Times New Roman" w:eastAsia="Times New Roman" w:hAnsi="Times New Roman" w:cs="Times New Roman"/>
          <w:sz w:val="24"/>
          <w:szCs w:val="24"/>
        </w:rPr>
        <w:t xml:space="preserve"> санузлы, приёмные комнаты,  посудомоечные помещения.  </w:t>
      </w:r>
    </w:p>
    <w:p w:rsidR="00E73D81" w:rsidRPr="00C14590" w:rsidRDefault="00E73D81" w:rsidP="00E73D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       </w:t>
      </w:r>
    </w:p>
    <w:tbl>
      <w:tblPr>
        <w:tblW w:w="9498" w:type="dxa"/>
        <w:tblInd w:w="-279" w:type="dxa"/>
        <w:tblBorders>
          <w:top w:val="single" w:sz="4" w:space="0" w:color="9D9D9D"/>
          <w:left w:val="single" w:sz="2" w:space="0" w:color="9D9D9D"/>
          <w:bottom w:val="single" w:sz="2" w:space="0" w:color="9D9D9D"/>
          <w:right w:val="single" w:sz="4" w:space="0" w:color="9D9D9D"/>
        </w:tblBorders>
        <w:shd w:val="clear" w:color="auto" w:fill="FBFCFC"/>
        <w:tblCellMar>
          <w:left w:w="0" w:type="dxa"/>
          <w:right w:w="0" w:type="dxa"/>
        </w:tblCellMar>
        <w:tblLook w:val="04A0"/>
      </w:tblPr>
      <w:tblGrid>
        <w:gridCol w:w="1904"/>
        <w:gridCol w:w="5184"/>
        <w:gridCol w:w="2410"/>
      </w:tblGrid>
      <w:tr w:rsidR="00E73D81" w:rsidRPr="00F15241" w:rsidTr="00840B4D">
        <w:tc>
          <w:tcPr>
            <w:tcW w:w="19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объектов</w:t>
            </w:r>
          </w:p>
        </w:tc>
        <w:tc>
          <w:tcPr>
            <w:tcW w:w="518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Указывается наличие помещений, находящихся в оперативном управлении.</w:t>
            </w: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Оснащенность объекта технологическим оборудованием.</w:t>
            </w:r>
          </w:p>
        </w:tc>
        <w:tc>
          <w:tcPr>
            <w:tcW w:w="2410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Эксплуатационное состояние объекта (пригодно к работе или нет)</w:t>
            </w:r>
          </w:p>
        </w:tc>
      </w:tr>
      <w:tr w:rsidR="00E73D81" w:rsidRPr="00F15241" w:rsidTr="00840B4D">
        <w:trPr>
          <w:trHeight w:val="1286"/>
        </w:trPr>
        <w:tc>
          <w:tcPr>
            <w:tcW w:w="19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Групповые помещения с отдельными спальнями</w:t>
            </w: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18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Групповые помещения   оснащены    мебелью отвечающие гигиеническим и возрастным особенностям воспитанников.</w:t>
            </w: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Пригодно к эксплуатации</w:t>
            </w:r>
          </w:p>
        </w:tc>
      </w:tr>
      <w:tr w:rsidR="00E73D81" w:rsidRPr="00F15241" w:rsidTr="00840B4D">
        <w:tc>
          <w:tcPr>
            <w:tcW w:w="19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Коридор детского сада</w:t>
            </w:r>
          </w:p>
        </w:tc>
        <w:tc>
          <w:tcPr>
            <w:tcW w:w="518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Информационные стенды для родителей</w:t>
            </w: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Пригодно к эксплуатации</w:t>
            </w:r>
          </w:p>
        </w:tc>
      </w:tr>
      <w:tr w:rsidR="00E73D81" w:rsidRPr="00F15241" w:rsidTr="00840B4D">
        <w:tc>
          <w:tcPr>
            <w:tcW w:w="19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Прачечная</w:t>
            </w:r>
          </w:p>
        </w:tc>
        <w:tc>
          <w:tcPr>
            <w:tcW w:w="518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тиральная машина (2), ванна (2),  рукомойник -1; электроутюг (1),</w:t>
            </w:r>
            <w:r w:rsidRPr="00E73D81">
              <w:rPr>
                <w:rFonts w:ascii="Georgia" w:eastAsia="Times New Roman" w:hAnsi="Georgia" w:cs="Times New Roman"/>
                <w:sz w:val="36"/>
                <w:szCs w:val="36"/>
                <w:bdr w:val="none" w:sz="0" w:space="0" w:color="auto" w:frame="1"/>
                <w:shd w:val="clear" w:color="auto" w:fill="FFFFFF"/>
              </w:rPr>
              <w:t> </w:t>
            </w: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стеллажи  для чистого белья</w:t>
            </w:r>
            <w:r w:rsidRPr="00E73D81">
              <w:rPr>
                <w:rFonts w:ascii="Times New Roman" w:eastAsia="Times New Roman" w:hAnsi="Times New Roman" w:cs="Times New Roman"/>
                <w:sz w:val="19"/>
                <w:szCs w:val="19"/>
              </w:rPr>
              <w:t>.-2</w:t>
            </w:r>
          </w:p>
        </w:tc>
        <w:tc>
          <w:tcPr>
            <w:tcW w:w="2410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Пригодно к эксплуатации</w:t>
            </w:r>
          </w:p>
        </w:tc>
      </w:tr>
      <w:tr w:rsidR="00E73D81" w:rsidRPr="00F15241" w:rsidTr="00840B4D">
        <w:tc>
          <w:tcPr>
            <w:tcW w:w="19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Пищеблок</w:t>
            </w: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18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Холодильник -3 шт.</w:t>
            </w: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Электроводонагреватель</w:t>
            </w:r>
            <w:proofErr w:type="spellEnd"/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– 1шт.</w:t>
            </w: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Электроплита-2 шт.</w:t>
            </w: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spellStart"/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Электромясорубка</w:t>
            </w:r>
            <w:proofErr w:type="spellEnd"/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– 1</w:t>
            </w: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Весы для взвешивания продукции-2</w:t>
            </w: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Мойка </w:t>
            </w:r>
            <w:proofErr w:type="gramStart"/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( </w:t>
            </w:r>
            <w:proofErr w:type="spellStart"/>
            <w:proofErr w:type="gramEnd"/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трехгнездная</w:t>
            </w:r>
            <w:proofErr w:type="spellEnd"/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)-1</w:t>
            </w: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Пригодно к эксплуатации</w:t>
            </w:r>
          </w:p>
        </w:tc>
      </w:tr>
      <w:tr w:rsidR="00E73D81" w:rsidRPr="00F15241" w:rsidTr="00840B4D">
        <w:tc>
          <w:tcPr>
            <w:tcW w:w="19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Медицинский кабинет</w:t>
            </w: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Процедурный кабинет</w:t>
            </w: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518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Весы, ростомер – 1 шт.</w:t>
            </w: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Кушетка медицинская – 1 шт.</w:t>
            </w: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Шкаф для медикаментов  – 1 </w:t>
            </w:r>
            <w:proofErr w:type="spellStart"/>
            <w:proofErr w:type="gramStart"/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шт</w:t>
            </w:r>
            <w:proofErr w:type="spellEnd"/>
            <w:proofErr w:type="gramEnd"/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; холодильник-1; стол письменный-1, стул-1; ширма-1; медицинский столик-1.</w:t>
            </w:r>
          </w:p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410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Пригодно к эксплуатации</w:t>
            </w:r>
          </w:p>
        </w:tc>
      </w:tr>
      <w:tr w:rsidR="00E73D81" w:rsidRPr="00F15241" w:rsidTr="00840B4D">
        <w:tc>
          <w:tcPr>
            <w:tcW w:w="190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Музыкальный зал</w:t>
            </w:r>
          </w:p>
        </w:tc>
        <w:tc>
          <w:tcPr>
            <w:tcW w:w="5184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Пианино, музыкальный центр, методическая литература, детские музыкальные инструменты, игры, игрушки</w:t>
            </w:r>
            <w:proofErr w:type="gramStart"/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proofErr w:type="gramEnd"/>
            <w:r w:rsidRPr="00E73D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gramStart"/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</w:t>
            </w:r>
            <w:proofErr w:type="gramEnd"/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аты гимнастические обручи и мячи, скакалки, шведская стенка.</w:t>
            </w:r>
          </w:p>
        </w:tc>
        <w:tc>
          <w:tcPr>
            <w:tcW w:w="2410" w:type="dxa"/>
            <w:tcBorders>
              <w:top w:val="single" w:sz="4" w:space="0" w:color="9D9D9D"/>
              <w:left w:val="single" w:sz="4" w:space="0" w:color="9D9D9D"/>
              <w:bottom w:val="single" w:sz="4" w:space="0" w:color="9D9D9D"/>
              <w:right w:val="single" w:sz="4" w:space="0" w:color="9D9D9D"/>
            </w:tcBorders>
            <w:shd w:val="clear" w:color="auto" w:fill="auto"/>
            <w:hideMark/>
          </w:tcPr>
          <w:p w:rsidR="00E73D81" w:rsidRPr="00E73D81" w:rsidRDefault="00E73D81" w:rsidP="00840B4D">
            <w:pPr>
              <w:spacing w:after="0" w:line="318" w:lineRule="atLeast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E73D8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Пригодно к эксплуатации</w:t>
            </w:r>
          </w:p>
        </w:tc>
      </w:tr>
    </w:tbl>
    <w:p w:rsidR="00E73D81" w:rsidRPr="0014315F" w:rsidRDefault="00E73D81" w:rsidP="00660A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</w:p>
    <w:p w:rsidR="003B2F53" w:rsidRDefault="003B2F53"/>
    <w:sectPr w:rsidR="003B2F53" w:rsidSect="00F70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D0A82"/>
    <w:multiLevelType w:val="multilevel"/>
    <w:tmpl w:val="8524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DD36E4"/>
    <w:multiLevelType w:val="multilevel"/>
    <w:tmpl w:val="A72A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3D81"/>
    <w:rsid w:val="003B2F53"/>
    <w:rsid w:val="00660A96"/>
    <w:rsid w:val="00E73D81"/>
    <w:rsid w:val="00F70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amina</cp:lastModifiedBy>
  <cp:revision>3</cp:revision>
  <dcterms:created xsi:type="dcterms:W3CDTF">2017-12-20T17:15:00Z</dcterms:created>
  <dcterms:modified xsi:type="dcterms:W3CDTF">2017-12-20T17:22:00Z</dcterms:modified>
</cp:coreProperties>
</file>